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民权县褚庙镇人民政府2025年政府信息公开工作年度报告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本年度，我镇深入贯彻《中华人民共和国政府信息公开条例》及上级部署，坚持以人民为中心，聚焦群众关切与中心工作，推动信息公开标准化、规范化发展，现将褚庙镇人民政府2025年度政府信息公开工作情况报告如下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褚庙镇人民政府根据《中华人民共和国政府信息公开条例》有关规定，按照县委、县政府工作具体要求，依法依规、主动公开镇政府政务信息。今年以来，主动公开信息共 18 余项，其中包括主要发布了涉及公众切身利益的事项，包括扶贫、教育、医疗、社会保障、促进就业等方面的政策、措施及其实施情况，以及环境保护、公共卫生、安全生产、食品药品、产品质量的监督检查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2025年，我乡收到依申请公开申请 0件，已按时办结。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持续对政府信息公开工作情况进行日常监督，严格落实“三审”制度，重点防范出现泄露群众隐私、重大表述错误和信息泄密等情况，结合市级、县级季度测评、日常监测等反馈问题，常态化开展公开信息问题排查并及时整改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利用政府信息公开平台进行信息发布，明确政务公开具体经办人员，持续优化，适时调整。积极按照上级部门要求及时更新完善各类信息，确保网站内容发布准确及时、便民利民。镇政府及各村设立信息查阅点和公开栏，积极拓宽宣传渠道，便利不同层次的群众获取信息，确保信息覆盖面足够广。按要求做好全镇20个村村务公开工作，合力推进村务公开规范有效开展。通过“线上+线下”相结合方式建设政务公开和村务公开，确保信息公开内容及时有效全面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不断强化政务公开队伍建设，注重人员业务能力提升，定期开展业务培训，提升信息公开质量。按照政务公开规范要求，强化公开内容日常监测，落实公开信息保密审查，确保信息公开工作实效。二是成立了信息公开工作小组，由镇党委副书记、镇长任组长，宣统委员任副组长，党政办工作人员为成员，纪委监督检查，为政务公开工作的顺利开展提供强有力的组织保障，确保政务公开工作做优抓实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（一）存在问题： 一是公开形式较单一，以文字发布为主，图解、短视频等可视化内容占比低，群众阅读体验不佳；二是部分领域公开深度不足，惠民政策、项目进展等信息解读不够细致，与群众“看得懂、用得上”的需求有差距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措施：一是强化能力建设，组织开展《政府信息公开条例》专题培训2次，提升工作人员政策解读和新媒体运用能力，推动公开从“有形覆盖”向“有效服务”转变；二是创新公开形式，探索采用图解、问答、短视频等群众喜闻乐见的方式解读政策，重点加强惠民举措、办事流程等内容的通俗化解读，增强信息可读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2025年度本机关未收取信息处理费。发出收费通知的件数和总金额，以及实际收取的总金额均为0。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